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B21" w:rsidRDefault="0037022C" w:rsidP="007C2B21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.25pt;margin-top:3.75pt;width:56.3pt;height:69pt;z-index:251658240">
            <v:imagedata r:id="rId5" o:title=""/>
            <w10:wrap type="square"/>
          </v:shape>
          <o:OLEObject Type="Embed" ProgID="MSPhotoEd.3" ShapeID="_x0000_s1026" DrawAspect="Content" ObjectID="_1605003722" r:id="rId6"/>
        </w:object>
      </w:r>
    </w:p>
    <w:p w:rsidR="007C2B21" w:rsidRPr="00E70CFC" w:rsidRDefault="00E70CFC" w:rsidP="007C2B21">
      <w:pPr>
        <w:pStyle w:val="Heading2"/>
        <w:rPr>
          <w:rFonts w:ascii="Arial" w:hAnsi="Arial" w:cs="Arial"/>
          <w:sz w:val="22"/>
          <w:szCs w:val="22"/>
        </w:rPr>
      </w:pPr>
      <w:r w:rsidRPr="00E70CFC">
        <w:rPr>
          <w:b w:val="0"/>
          <w:bCs w:val="0"/>
          <w:sz w:val="22"/>
          <w:szCs w:val="22"/>
          <w:lang w:val="ru-RU" w:eastAsia="ru-RU"/>
        </w:rPr>
        <w:t xml:space="preserve">        </w:t>
      </w:r>
      <w:r w:rsidRPr="00E70CFC">
        <w:rPr>
          <w:b w:val="0"/>
          <w:bCs w:val="0"/>
          <w:sz w:val="22"/>
          <w:szCs w:val="22"/>
          <w:lang w:val="sr-Latn-ME" w:eastAsia="ru-RU"/>
        </w:rPr>
        <w:t xml:space="preserve">   </w:t>
      </w:r>
      <w:r w:rsidR="007C2B21" w:rsidRPr="00E70CFC">
        <w:rPr>
          <w:rFonts w:ascii="Arial" w:hAnsi="Arial" w:cs="Arial"/>
          <w:sz w:val="22"/>
          <w:szCs w:val="22"/>
        </w:rPr>
        <w:t>CRNA  GORA</w:t>
      </w:r>
    </w:p>
    <w:p w:rsidR="007C2B21" w:rsidRPr="00E70CFC" w:rsidRDefault="007C2B21" w:rsidP="007C2B21">
      <w:pPr>
        <w:pStyle w:val="Heading2"/>
        <w:rPr>
          <w:rFonts w:ascii="Arial" w:hAnsi="Arial" w:cs="Arial"/>
          <w:sz w:val="22"/>
          <w:szCs w:val="22"/>
        </w:rPr>
      </w:pPr>
      <w:r w:rsidRPr="00E70CFC">
        <w:rPr>
          <w:rFonts w:ascii="Arial" w:hAnsi="Arial" w:cs="Arial"/>
          <w:iCs/>
          <w:sz w:val="22"/>
          <w:szCs w:val="22"/>
          <w:lang w:val="sr-Latn-CS"/>
        </w:rPr>
        <w:t xml:space="preserve">  </w:t>
      </w:r>
      <w:r w:rsidRPr="00E70CFC">
        <w:rPr>
          <w:rFonts w:ascii="Arial" w:hAnsi="Arial" w:cs="Arial"/>
          <w:sz w:val="22"/>
          <w:szCs w:val="22"/>
          <w:lang w:val="sr-Latn-CS"/>
        </w:rPr>
        <w:t>OPŠTINA BIJELO POLJE</w:t>
      </w:r>
    </w:p>
    <w:p w:rsidR="007C2B21" w:rsidRPr="00E70CFC" w:rsidRDefault="007C2B21" w:rsidP="007C2B21">
      <w:pPr>
        <w:rPr>
          <w:rFonts w:ascii="Arial" w:hAnsi="Arial" w:cs="Arial"/>
          <w:b/>
          <w:sz w:val="22"/>
          <w:szCs w:val="22"/>
          <w:lang w:val="sl-SI"/>
        </w:rPr>
      </w:pPr>
      <w:r w:rsidRPr="00E70CFC">
        <w:rPr>
          <w:rFonts w:ascii="Arial" w:hAnsi="Arial" w:cs="Arial"/>
          <w:sz w:val="22"/>
          <w:szCs w:val="22"/>
          <w:lang w:val="sl-SI"/>
        </w:rPr>
        <w:t xml:space="preserve"> </w:t>
      </w:r>
      <w:r w:rsidR="00E70CFC" w:rsidRPr="00E70CFC">
        <w:rPr>
          <w:rFonts w:ascii="Arial" w:hAnsi="Arial" w:cs="Arial"/>
          <w:sz w:val="22"/>
          <w:szCs w:val="22"/>
          <w:lang w:val="sl-SI"/>
        </w:rPr>
        <w:t xml:space="preserve">  </w:t>
      </w:r>
      <w:r w:rsidRPr="00E70CFC">
        <w:rPr>
          <w:rFonts w:ascii="Arial" w:hAnsi="Arial" w:cs="Arial"/>
          <w:sz w:val="22"/>
          <w:szCs w:val="22"/>
          <w:lang w:val="sl-SI"/>
        </w:rPr>
        <w:t xml:space="preserve"> </w:t>
      </w:r>
      <w:r w:rsidRPr="00E70CFC">
        <w:rPr>
          <w:rFonts w:ascii="Arial" w:hAnsi="Arial" w:cs="Arial"/>
          <w:b/>
          <w:sz w:val="22"/>
          <w:szCs w:val="22"/>
          <w:lang w:val="sl-SI"/>
        </w:rPr>
        <w:t>SKUPŠTINA OPŠTINE</w:t>
      </w:r>
    </w:p>
    <w:p w:rsidR="007C2B21" w:rsidRPr="00E70CFC" w:rsidRDefault="007C2B21" w:rsidP="007C2B21">
      <w:pPr>
        <w:rPr>
          <w:rFonts w:ascii="Arial" w:hAnsi="Arial" w:cs="Arial"/>
          <w:b/>
          <w:i/>
          <w:sz w:val="22"/>
          <w:szCs w:val="22"/>
          <w:lang w:val="sl-SI"/>
        </w:rPr>
      </w:pPr>
    </w:p>
    <w:p w:rsidR="007C2B21" w:rsidRPr="00E70CFC" w:rsidRDefault="007C2B21" w:rsidP="007C2B21">
      <w:pPr>
        <w:rPr>
          <w:rFonts w:ascii="Arial" w:hAnsi="Arial" w:cs="Arial"/>
          <w:b/>
          <w:i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en-US"/>
        </w:rPr>
        <w:t xml:space="preserve">       </w:t>
      </w:r>
    </w:p>
    <w:p w:rsidR="007C2B21" w:rsidRPr="00E70CFC" w:rsidRDefault="007C2B21" w:rsidP="00E70CFC">
      <w:pPr>
        <w:pStyle w:val="Heading1"/>
        <w:spacing w:line="240" w:lineRule="auto"/>
        <w:rPr>
          <w:rFonts w:ascii="Arial" w:hAnsi="Arial" w:cs="Arial"/>
          <w:b w:val="0"/>
          <w:sz w:val="22"/>
          <w:szCs w:val="22"/>
        </w:rPr>
      </w:pPr>
      <w:r w:rsidRPr="00E70CFC">
        <w:rPr>
          <w:rFonts w:ascii="Arial" w:hAnsi="Arial" w:cs="Arial"/>
          <w:b w:val="0"/>
          <w:sz w:val="22"/>
          <w:szCs w:val="22"/>
        </w:rPr>
        <w:t>Br. 02-</w:t>
      </w:r>
      <w:r w:rsidR="00FF5279">
        <w:rPr>
          <w:rFonts w:ascii="Arial" w:hAnsi="Arial" w:cs="Arial"/>
          <w:b w:val="0"/>
          <w:sz w:val="22"/>
          <w:szCs w:val="22"/>
        </w:rPr>
        <w:t>10896</w:t>
      </w:r>
    </w:p>
    <w:p w:rsidR="00962D64" w:rsidRPr="0022700F" w:rsidRDefault="000A69C6" w:rsidP="0022700F">
      <w:pPr>
        <w:pStyle w:val="Heading1"/>
        <w:rPr>
          <w:rFonts w:ascii="Arial" w:hAnsi="Arial" w:cs="Arial"/>
          <w:b w:val="0"/>
          <w:sz w:val="22"/>
          <w:szCs w:val="22"/>
        </w:rPr>
      </w:pPr>
      <w:r w:rsidRPr="00E70CFC">
        <w:rPr>
          <w:rFonts w:ascii="Arial" w:hAnsi="Arial" w:cs="Arial"/>
          <w:b w:val="0"/>
          <w:sz w:val="22"/>
          <w:szCs w:val="22"/>
        </w:rPr>
        <w:t xml:space="preserve">Bijelo </w:t>
      </w:r>
      <w:r w:rsidR="00E26CAD">
        <w:rPr>
          <w:rFonts w:ascii="Arial" w:hAnsi="Arial" w:cs="Arial"/>
          <w:b w:val="0"/>
          <w:sz w:val="22"/>
          <w:szCs w:val="22"/>
        </w:rPr>
        <w:t xml:space="preserve">Polje, </w:t>
      </w:r>
      <w:r w:rsidR="00695CE1">
        <w:rPr>
          <w:rFonts w:ascii="Arial" w:hAnsi="Arial" w:cs="Arial"/>
          <w:b w:val="0"/>
          <w:sz w:val="22"/>
          <w:szCs w:val="22"/>
        </w:rPr>
        <w:t>28.11</w:t>
      </w:r>
      <w:r w:rsidR="00324F87">
        <w:rPr>
          <w:rFonts w:ascii="Arial" w:hAnsi="Arial" w:cs="Arial"/>
          <w:b w:val="0"/>
          <w:sz w:val="22"/>
          <w:szCs w:val="22"/>
        </w:rPr>
        <w:t>. 2018.</w:t>
      </w:r>
      <w:r w:rsidR="007C2B21" w:rsidRPr="00E70CFC">
        <w:rPr>
          <w:rFonts w:ascii="Arial" w:hAnsi="Arial" w:cs="Arial"/>
          <w:b w:val="0"/>
          <w:sz w:val="22"/>
          <w:szCs w:val="22"/>
        </w:rPr>
        <w:t>godine</w:t>
      </w:r>
    </w:p>
    <w:p w:rsidR="00962D64" w:rsidRPr="00E70CFC" w:rsidRDefault="00962D64" w:rsidP="00962D64">
      <w:pPr>
        <w:rPr>
          <w:sz w:val="22"/>
          <w:szCs w:val="22"/>
          <w:lang w:val="sl-SI" w:eastAsia="en-US"/>
        </w:rPr>
      </w:pPr>
    </w:p>
    <w:p w:rsidR="00962D64" w:rsidRPr="00E70CFC" w:rsidRDefault="00962D64" w:rsidP="00962D64">
      <w:pPr>
        <w:rPr>
          <w:sz w:val="22"/>
          <w:szCs w:val="22"/>
          <w:lang w:val="sl-SI" w:eastAsia="en-US"/>
        </w:rPr>
      </w:pPr>
    </w:p>
    <w:p w:rsidR="007C2B21" w:rsidRPr="00E70CFC" w:rsidRDefault="00E70CFC" w:rsidP="0022700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l-SI"/>
        </w:rPr>
        <w:t>Na osnovu člana 40 Z</w:t>
      </w:r>
      <w:r w:rsidR="00962D64" w:rsidRPr="00E70CFC">
        <w:rPr>
          <w:rFonts w:ascii="Arial" w:hAnsi="Arial" w:cs="Arial"/>
          <w:sz w:val="22"/>
          <w:szCs w:val="22"/>
          <w:lang w:val="sl-SI"/>
        </w:rPr>
        <w:t xml:space="preserve">akona o lokalnoj samoupravi </w:t>
      </w:r>
      <w:r w:rsidR="00962D64" w:rsidRPr="00E70CFC">
        <w:rPr>
          <w:rFonts w:ascii="Arial" w:hAnsi="Arial" w:cs="Arial"/>
          <w:sz w:val="22"/>
          <w:szCs w:val="22"/>
          <w:lang w:val="sr-Latn-CS"/>
        </w:rPr>
        <w:t xml:space="preserve">(„Sl.list CG“ br. 02/18), 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člana 63 stav 1 Statuta Opštine Bijelo Polje i  člana 17 stav </w:t>
      </w:r>
      <w:r w:rsidR="004C6DD3">
        <w:rPr>
          <w:rFonts w:ascii="Arial" w:hAnsi="Arial" w:cs="Arial"/>
          <w:sz w:val="22"/>
          <w:szCs w:val="22"/>
          <w:lang w:val="sr-Latn-CS"/>
        </w:rPr>
        <w:t>1 alineja 2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Poslovnika Skupštine opštine Bijelo P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>olje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62D64" w:rsidRPr="00E70CFC">
        <w:rPr>
          <w:rFonts w:ascii="Arial" w:hAnsi="Arial" w:cs="Arial"/>
          <w:sz w:val="22"/>
          <w:szCs w:val="22"/>
          <w:lang w:val="sr-Latn-CS"/>
        </w:rPr>
        <w:t>(„Sl.list CG- opštinski propisi“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br. 19/18)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s a z i v a m: </w:t>
      </w:r>
    </w:p>
    <w:p w:rsidR="007C2B21" w:rsidRPr="00E70CFC" w:rsidRDefault="007C2B21" w:rsidP="007C2B21">
      <w:pPr>
        <w:rPr>
          <w:rFonts w:ascii="Arial" w:hAnsi="Arial" w:cs="Arial"/>
          <w:sz w:val="22"/>
          <w:szCs w:val="22"/>
          <w:lang w:val="sr-Latn-CS"/>
        </w:rPr>
      </w:pPr>
    </w:p>
    <w:p w:rsidR="007C2B21" w:rsidRPr="00E70CFC" w:rsidRDefault="00E26CAD" w:rsidP="007C2B21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TREĆU</w:t>
      </w:r>
      <w:r w:rsidR="007C2B21" w:rsidRPr="00E70CFC">
        <w:rPr>
          <w:rFonts w:ascii="Arial" w:hAnsi="Arial" w:cs="Arial"/>
          <w:b/>
          <w:sz w:val="22"/>
          <w:szCs w:val="22"/>
          <w:lang w:val="sr-Latn-CS"/>
        </w:rPr>
        <w:t xml:space="preserve"> SJEDNICU SKUPŠTINE OPŠTINE BIJELO POLJE</w:t>
      </w:r>
    </w:p>
    <w:p w:rsidR="007C2B21" w:rsidRPr="00E70CFC" w:rsidRDefault="007C2B21" w:rsidP="007C2B21">
      <w:pPr>
        <w:jc w:val="center"/>
        <w:rPr>
          <w:rFonts w:ascii="Arial" w:hAnsi="Arial" w:cs="Arial"/>
          <w:i/>
          <w:sz w:val="22"/>
          <w:szCs w:val="22"/>
          <w:lang w:val="sr-Latn-CS"/>
        </w:rPr>
      </w:pPr>
    </w:p>
    <w:p w:rsidR="007C2B21" w:rsidRPr="00E70CFC" w:rsidRDefault="007C2B21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r-Latn-CS"/>
        </w:rPr>
        <w:t xml:space="preserve">Sjednica će se održati </w:t>
      </w:r>
      <w:r w:rsidR="00BD6E71" w:rsidRPr="00BD6E71">
        <w:rPr>
          <w:rFonts w:ascii="Arial" w:hAnsi="Arial" w:cs="Arial"/>
          <w:b/>
          <w:sz w:val="22"/>
          <w:szCs w:val="22"/>
          <w:lang w:val="sr-Latn-CS"/>
        </w:rPr>
        <w:t>10</w:t>
      </w:r>
      <w:r w:rsidR="00E26CAD" w:rsidRPr="00BD6E71">
        <w:rPr>
          <w:rFonts w:ascii="Arial" w:hAnsi="Arial" w:cs="Arial"/>
          <w:b/>
          <w:sz w:val="22"/>
          <w:szCs w:val="22"/>
          <w:lang w:val="sr-Latn-CS"/>
        </w:rPr>
        <w:t>.</w:t>
      </w:r>
      <w:r w:rsidR="00E26CA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BD6E71">
        <w:rPr>
          <w:rFonts w:ascii="Arial" w:hAnsi="Arial" w:cs="Arial"/>
          <w:b/>
          <w:sz w:val="22"/>
          <w:szCs w:val="22"/>
          <w:lang w:val="sr-Latn-CS"/>
        </w:rPr>
        <w:t>12</w:t>
      </w:r>
      <w:r w:rsidR="00324F87">
        <w:rPr>
          <w:rFonts w:ascii="Arial" w:hAnsi="Arial" w:cs="Arial"/>
          <w:b/>
          <w:sz w:val="22"/>
          <w:szCs w:val="22"/>
          <w:lang w:val="sr-Latn-CS"/>
        </w:rPr>
        <w:t xml:space="preserve">. 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>2018. godine,</w:t>
      </w:r>
      <w:r w:rsidR="00BD6E71">
        <w:rPr>
          <w:rFonts w:ascii="Arial" w:hAnsi="Arial" w:cs="Arial"/>
          <w:b/>
          <w:sz w:val="22"/>
          <w:szCs w:val="22"/>
          <w:lang w:val="sr-Latn-CS"/>
        </w:rPr>
        <w:t xml:space="preserve"> (ponedjeljak</w:t>
      </w:r>
      <w:r w:rsidR="0035223C">
        <w:rPr>
          <w:rFonts w:ascii="Arial" w:hAnsi="Arial" w:cs="Arial"/>
          <w:b/>
          <w:sz w:val="22"/>
          <w:szCs w:val="22"/>
          <w:lang w:val="sr-Latn-CS"/>
        </w:rPr>
        <w:t>)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 </w:t>
      </w:r>
      <w:r w:rsidRPr="00E70CFC">
        <w:rPr>
          <w:rFonts w:ascii="Arial" w:hAnsi="Arial" w:cs="Arial"/>
          <w:sz w:val="22"/>
          <w:szCs w:val="22"/>
          <w:lang w:val="sr-Latn-CS"/>
        </w:rPr>
        <w:t>sa početkom u</w:t>
      </w:r>
      <w:r w:rsidR="00324F87">
        <w:rPr>
          <w:rFonts w:ascii="Arial" w:hAnsi="Arial" w:cs="Arial"/>
          <w:b/>
          <w:sz w:val="22"/>
          <w:szCs w:val="22"/>
          <w:lang w:val="sr-Latn-CS"/>
        </w:rPr>
        <w:t xml:space="preserve"> 10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časova </w:t>
      </w:r>
      <w:r w:rsidRPr="00E70CFC">
        <w:rPr>
          <w:rFonts w:ascii="Arial" w:hAnsi="Arial" w:cs="Arial"/>
          <w:sz w:val="22"/>
          <w:szCs w:val="22"/>
          <w:lang w:val="sr-Latn-CS"/>
        </w:rPr>
        <w:t>u sali Skupštine opštine.</w:t>
      </w:r>
      <w:r w:rsidR="003D7301"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:rsidR="003D7301" w:rsidRPr="00E70CFC" w:rsidRDefault="003D7301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7C2B21" w:rsidRPr="00E70CFC" w:rsidRDefault="007C2B21" w:rsidP="007C2B21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r-Latn-CS"/>
        </w:rPr>
        <w:tab/>
        <w:t>Za sjednicu predlažem sljedeći:</w:t>
      </w:r>
    </w:p>
    <w:p w:rsidR="007C2B21" w:rsidRPr="00E70CFC" w:rsidRDefault="007C2B21" w:rsidP="007C2B21">
      <w:pPr>
        <w:jc w:val="center"/>
        <w:rPr>
          <w:rFonts w:ascii="Arial" w:hAnsi="Arial" w:cs="Arial"/>
          <w:b/>
          <w:i/>
          <w:sz w:val="22"/>
          <w:szCs w:val="22"/>
          <w:lang w:val="sr-Latn-CS"/>
        </w:rPr>
      </w:pPr>
    </w:p>
    <w:p w:rsidR="00420CC0" w:rsidRDefault="007C2B21" w:rsidP="00420CC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>D N E V N I    R E D</w:t>
      </w:r>
    </w:p>
    <w:p w:rsidR="00420CC0" w:rsidRDefault="00420CC0" w:rsidP="00420CC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35223C" w:rsidRPr="00420CC0" w:rsidRDefault="00420CC0" w:rsidP="00420CC0">
      <w:pPr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</w:t>
      </w:r>
      <w:r w:rsidR="0035223C" w:rsidRPr="0035223C">
        <w:rPr>
          <w:rFonts w:ascii="Arial" w:hAnsi="Arial" w:cs="Arial"/>
          <w:sz w:val="22"/>
          <w:szCs w:val="22"/>
          <w:lang w:val="sr-Latn-CS"/>
        </w:rPr>
        <w:t>Zapisnik sa I</w:t>
      </w:r>
      <w:r w:rsidR="00E26CAD">
        <w:rPr>
          <w:rFonts w:ascii="Arial" w:hAnsi="Arial" w:cs="Arial"/>
          <w:sz w:val="22"/>
          <w:szCs w:val="22"/>
          <w:lang w:val="sr-Latn-CS"/>
        </w:rPr>
        <w:t>I</w:t>
      </w:r>
      <w:r w:rsidR="0035223C" w:rsidRPr="0035223C">
        <w:rPr>
          <w:rFonts w:ascii="Arial" w:hAnsi="Arial" w:cs="Arial"/>
          <w:sz w:val="22"/>
          <w:szCs w:val="22"/>
          <w:lang w:val="sr-Latn-CS"/>
        </w:rPr>
        <w:t xml:space="preserve"> sjednice  Skupštine</w:t>
      </w:r>
      <w:r w:rsidR="00004D88">
        <w:rPr>
          <w:rFonts w:ascii="Arial" w:hAnsi="Arial" w:cs="Arial"/>
          <w:sz w:val="22"/>
          <w:szCs w:val="22"/>
          <w:lang w:val="sr-Latn-CS"/>
        </w:rPr>
        <w:t xml:space="preserve"> Opštine</w:t>
      </w:r>
    </w:p>
    <w:p w:rsidR="007C2B21" w:rsidRPr="00E70CFC" w:rsidRDefault="007C2B21" w:rsidP="007C2B21">
      <w:pPr>
        <w:jc w:val="center"/>
        <w:rPr>
          <w:rFonts w:ascii="Arial" w:hAnsi="Arial" w:cs="Arial"/>
          <w:b/>
          <w:i/>
          <w:sz w:val="22"/>
          <w:szCs w:val="22"/>
          <w:lang w:val="sr-Latn-CS"/>
        </w:rPr>
      </w:pP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završnom računu budžeta Opštine Bijelo Polje za 2017.godinu;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donošenju Strateškog plana razvoja sporta opštine Bijelo Polje za period 2018-2021;</w:t>
      </w:r>
    </w:p>
    <w:p w:rsidR="0022700F" w:rsidRPr="00FB46D8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Predlog Odluke o davanju saglasnosti na </w:t>
      </w:r>
      <w:r w:rsidR="007745FE">
        <w:rPr>
          <w:rFonts w:ascii="Arial" w:hAnsi="Arial" w:cs="Arial"/>
          <w:sz w:val="22"/>
          <w:szCs w:val="22"/>
          <w:lang w:val="sr-Latn-CS"/>
        </w:rPr>
        <w:t>Odluku predsjednika Opštine o imenovanju</w:t>
      </w:r>
      <w:r>
        <w:rPr>
          <w:rFonts w:ascii="Arial" w:hAnsi="Arial" w:cs="Arial"/>
          <w:sz w:val="22"/>
          <w:szCs w:val="22"/>
          <w:lang w:val="sr-Latn-CS"/>
        </w:rPr>
        <w:t xml:space="preserve"> glavnog administratora Opštine;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22700F">
        <w:rPr>
          <w:rFonts w:ascii="Arial" w:hAnsi="Arial" w:cs="Arial"/>
          <w:sz w:val="22"/>
          <w:szCs w:val="22"/>
          <w:lang w:val="sr-Latn-CS"/>
        </w:rPr>
        <w:t>Predlog Odluke o imenovanju Savjeta za saradnju lokalne samouprave sa nevladinim organizacijama;</w:t>
      </w:r>
    </w:p>
    <w:p w:rsidR="0022700F" w:rsidRDefault="007745FE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</w:t>
      </w:r>
      <w:r w:rsidR="0022700F" w:rsidRPr="0022700F">
        <w:rPr>
          <w:rFonts w:ascii="Arial" w:hAnsi="Arial" w:cs="Arial"/>
          <w:sz w:val="22"/>
          <w:szCs w:val="22"/>
          <w:lang w:val="sr-Latn-CS"/>
        </w:rPr>
        <w:t xml:space="preserve"> Odluke o imenovanju Opštinske izborne komisije;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22700F">
        <w:rPr>
          <w:rFonts w:ascii="Arial" w:hAnsi="Arial" w:cs="Arial"/>
          <w:sz w:val="22"/>
          <w:szCs w:val="22"/>
          <w:lang w:val="sr-Latn-CS"/>
        </w:rPr>
        <w:t xml:space="preserve">Predlog Odluke o imenovanju predsjednika i članova Odbora direktora </w:t>
      </w:r>
      <w:r w:rsidR="00FE0A2A">
        <w:rPr>
          <w:rFonts w:ascii="Arial" w:hAnsi="Arial" w:cs="Arial"/>
          <w:sz w:val="22"/>
          <w:szCs w:val="22"/>
          <w:lang w:val="sr-Latn-CS"/>
        </w:rPr>
        <w:t>DOO</w:t>
      </w:r>
      <w:r w:rsidRPr="0022700F">
        <w:rPr>
          <w:rFonts w:ascii="Arial" w:hAnsi="Arial" w:cs="Arial"/>
          <w:sz w:val="22"/>
          <w:szCs w:val="22"/>
          <w:lang w:val="sr-Latn-CS"/>
        </w:rPr>
        <w:t xml:space="preserve"> „Komunalno-Lim“ Bijelo Polje;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22700F">
        <w:rPr>
          <w:rFonts w:ascii="Arial" w:hAnsi="Arial" w:cs="Arial"/>
          <w:sz w:val="22"/>
          <w:szCs w:val="22"/>
          <w:lang w:val="sr-Latn-CS"/>
        </w:rPr>
        <w:t>Predlog Odluke o imenovanju predsjednik</w:t>
      </w:r>
      <w:r w:rsidR="00FE0A2A">
        <w:rPr>
          <w:rFonts w:ascii="Arial" w:hAnsi="Arial" w:cs="Arial"/>
          <w:sz w:val="22"/>
          <w:szCs w:val="22"/>
          <w:lang w:val="sr-Latn-CS"/>
        </w:rPr>
        <w:t>a i članova Odbora direktora DOO V</w:t>
      </w:r>
      <w:r w:rsidRPr="0022700F">
        <w:rPr>
          <w:rFonts w:ascii="Arial" w:hAnsi="Arial" w:cs="Arial"/>
          <w:sz w:val="22"/>
          <w:szCs w:val="22"/>
          <w:lang w:val="sr-Latn-CS"/>
        </w:rPr>
        <w:t>odovod „Bistrica“ Bijelo Polje;</w:t>
      </w:r>
    </w:p>
    <w:p w:rsidR="0022700F" w:rsidRPr="00FE0A2A" w:rsidRDefault="0022700F" w:rsidP="00FE0A2A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22700F">
        <w:rPr>
          <w:rFonts w:ascii="Arial" w:hAnsi="Arial" w:cs="Arial"/>
          <w:sz w:val="22"/>
          <w:szCs w:val="22"/>
          <w:lang w:val="sr-Latn-CS"/>
        </w:rPr>
        <w:t>Predlog Odluke o imenovanju predsjedn</w:t>
      </w:r>
      <w:r w:rsidR="00FE0A2A">
        <w:rPr>
          <w:rFonts w:ascii="Arial" w:hAnsi="Arial" w:cs="Arial"/>
          <w:sz w:val="22"/>
          <w:szCs w:val="22"/>
          <w:lang w:val="sr-Latn-CS"/>
        </w:rPr>
        <w:t>ika i članova Upravnog odbora Javne ustanove Centar za djecu i mlade sa smetnjama u razvoju „Tisa“;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22700F">
        <w:rPr>
          <w:rFonts w:ascii="Arial" w:hAnsi="Arial" w:cs="Arial"/>
          <w:sz w:val="22"/>
          <w:szCs w:val="22"/>
          <w:lang w:val="sr-Latn-CS"/>
        </w:rPr>
        <w:t>Predlog Odluke o imenovanju predsjednika i članova Žirija za dodjelu Nagrade „3.Januar“;</w:t>
      </w:r>
    </w:p>
    <w:p w:rsidR="0022700F" w:rsidRP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 w:rsidRPr="0022700F">
        <w:rPr>
          <w:rFonts w:ascii="Arial" w:hAnsi="Arial" w:cs="Arial"/>
          <w:sz w:val="22"/>
          <w:szCs w:val="22"/>
          <w:lang w:val="sr-Latn-CS"/>
        </w:rPr>
        <w:t>Predlog Odluke o imenovanju predsjednika i članova Žirija za dodjelu javnih priznanja;</w:t>
      </w:r>
    </w:p>
    <w:p w:rsidR="0022700F" w:rsidRPr="00DA749D" w:rsidRDefault="0037022C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</w:t>
      </w:r>
      <w:bookmarkStart w:id="0" w:name="_GoBack"/>
      <w:bookmarkEnd w:id="0"/>
      <w:r w:rsidR="0022700F" w:rsidRPr="00DA749D">
        <w:rPr>
          <w:rFonts w:ascii="Arial" w:hAnsi="Arial" w:cs="Arial"/>
          <w:sz w:val="22"/>
          <w:szCs w:val="22"/>
          <w:lang w:val="sr-Latn-CS"/>
        </w:rPr>
        <w:t>edlog Lokalnog akcionog plana zaštite biodiverziteta Bijelog Polja 2018-2022.godina;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proglašenju biznis zona „Nedakusi“, „Cerovo“ „Vraneška dolina“, „Bistrička dolina“, „Rakonje-Ravna Rijeka“ i „Ribarevine-Poda“ otvorenim za ulaganje;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izmjenama i dopunama Odluke o osnivanju biznis zona „Nedakusi“, „Cerovo“, „Vraneška dolina“,</w:t>
      </w:r>
      <w:r w:rsidRPr="00883A5F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„Bistrička dolina“, „Rakonje-Ravna Rijeka“ i „Ribarevine-Poda“;</w:t>
      </w:r>
    </w:p>
    <w:p w:rsidR="0022700F" w:rsidRPr="004D028D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Predlog </w:t>
      </w:r>
      <w:r w:rsidR="00004D88">
        <w:rPr>
          <w:rFonts w:ascii="Arial" w:hAnsi="Arial" w:cs="Arial"/>
          <w:sz w:val="22"/>
          <w:szCs w:val="22"/>
          <w:lang w:val="sr-Latn-CS"/>
        </w:rPr>
        <w:t>R</w:t>
      </w:r>
      <w:r>
        <w:rPr>
          <w:rFonts w:ascii="Arial" w:hAnsi="Arial" w:cs="Arial"/>
          <w:sz w:val="22"/>
          <w:szCs w:val="22"/>
          <w:lang w:val="sr-Latn-CS"/>
        </w:rPr>
        <w:t>azvojnog plana biznis zona „Nedakusi“, „Cerovo“, „Vraneška dolina“,</w:t>
      </w:r>
      <w:r w:rsidRPr="00883A5F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„Bistrička dolina“, „Rakonje-Ravna Rijeka“ i „Ribarevine-Poda“;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lastRenderedPageBreak/>
        <w:t>Predlog Odluke o izmjena</w:t>
      </w:r>
      <w:r w:rsidR="00004D88">
        <w:rPr>
          <w:rFonts w:ascii="Arial" w:hAnsi="Arial" w:cs="Arial"/>
          <w:sz w:val="22"/>
          <w:szCs w:val="22"/>
          <w:lang w:val="sr-Latn-CS"/>
        </w:rPr>
        <w:t>ma i dopunama Odluke o zaradama lokalnih službenika i namještenika;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</w:t>
      </w:r>
      <w:r w:rsidR="00004D88">
        <w:rPr>
          <w:rFonts w:ascii="Arial" w:hAnsi="Arial" w:cs="Arial"/>
          <w:sz w:val="22"/>
          <w:szCs w:val="22"/>
          <w:lang w:val="sr-Latn-CS"/>
        </w:rPr>
        <w:t>redlog Odluke o izmjenama Odluke o određivanju dodatka na zaradu za obavljanje poslova na određenim radnim mjestima u Opštini Bijelo Polje;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naknadama za rad odbornika i drugih lica koja bira ili imenuje Skupština opštine;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organizovanju Javne ustove „Centar za podršku djeci i porodici“;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izmjenama Odluke o organizovanju Javne ustanove Centar za djecu i mlade sa smetnjama u razvoju „Tisa“;</w:t>
      </w:r>
    </w:p>
    <w:p w:rsidR="0022700F" w:rsidRPr="008B2B19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pravu na ostvarivanje jednokratne novčane pomoći;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obezbjeđenju dodatnih sredstava klubovima odbornika u Skupštini opštine Bijelo Polje za pokriće troškova kancelarijskog prostora;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zasnivanju stvarne službenosti u korist „Hidro Lještanica“ DOO Podgorica;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raspisivanju oglasa za davan</w:t>
      </w:r>
      <w:r w:rsidR="00D8354C">
        <w:rPr>
          <w:rFonts w:ascii="Arial" w:hAnsi="Arial" w:cs="Arial"/>
          <w:sz w:val="22"/>
          <w:szCs w:val="22"/>
          <w:lang w:val="sr-Latn-CS"/>
        </w:rPr>
        <w:t>je u zakup nepokretnosti;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stavljanju van snag</w:t>
      </w:r>
      <w:r w:rsidR="00004D88">
        <w:rPr>
          <w:rFonts w:ascii="Arial" w:hAnsi="Arial" w:cs="Arial"/>
          <w:sz w:val="22"/>
          <w:szCs w:val="22"/>
          <w:lang w:val="sr-Latn-CS"/>
        </w:rPr>
        <w:t>e Odluke o davanju saglasnosti z</w:t>
      </w:r>
      <w:r>
        <w:rPr>
          <w:rFonts w:ascii="Arial" w:hAnsi="Arial" w:cs="Arial"/>
          <w:sz w:val="22"/>
          <w:szCs w:val="22"/>
          <w:lang w:val="sr-Latn-CS"/>
        </w:rPr>
        <w:t>a skidanje tereta otuđenja i opterećenja („Sl.list CG-opštinski propisi“ br. 28/15 od 10.08.2015.godine)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</w:t>
      </w:r>
      <w:r w:rsidR="00004D88">
        <w:rPr>
          <w:rFonts w:ascii="Arial" w:hAnsi="Arial" w:cs="Arial"/>
          <w:sz w:val="22"/>
          <w:szCs w:val="22"/>
          <w:lang w:val="sr-Latn-CS"/>
        </w:rPr>
        <w:t xml:space="preserve"> Odluke o davanju saglasnosti za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E57FFD">
        <w:rPr>
          <w:rFonts w:ascii="Arial" w:hAnsi="Arial" w:cs="Arial"/>
          <w:sz w:val="22"/>
          <w:szCs w:val="22"/>
          <w:lang w:val="sr-Latn-CS"/>
        </w:rPr>
        <w:t xml:space="preserve">zaključenje </w:t>
      </w:r>
      <w:r>
        <w:rPr>
          <w:rFonts w:ascii="Arial" w:hAnsi="Arial" w:cs="Arial"/>
          <w:sz w:val="22"/>
          <w:szCs w:val="22"/>
          <w:lang w:val="sr-Latn-CS"/>
        </w:rPr>
        <w:t>Ugovora o povjeravanju</w:t>
      </w:r>
      <w:r w:rsidR="00004D88">
        <w:rPr>
          <w:rFonts w:ascii="Arial" w:hAnsi="Arial" w:cs="Arial"/>
          <w:sz w:val="22"/>
          <w:szCs w:val="22"/>
          <w:lang w:val="sr-Latn-CS"/>
        </w:rPr>
        <w:t xml:space="preserve"> obavljanja komunalnih djelatnosti i korišćenju komunalne infrastrukture i drugih sredstava u svojini </w:t>
      </w:r>
      <w:r w:rsidR="00F6363D">
        <w:rPr>
          <w:rFonts w:ascii="Arial" w:hAnsi="Arial" w:cs="Arial"/>
          <w:sz w:val="22"/>
          <w:szCs w:val="22"/>
          <w:lang w:val="sr-Latn-CS"/>
        </w:rPr>
        <w:t>O</w:t>
      </w:r>
      <w:r w:rsidR="00004D88">
        <w:rPr>
          <w:rFonts w:ascii="Arial" w:hAnsi="Arial" w:cs="Arial"/>
          <w:sz w:val="22"/>
          <w:szCs w:val="22"/>
          <w:lang w:val="sr-Latn-CS"/>
        </w:rPr>
        <w:t>pštine Bijelo Polje</w:t>
      </w:r>
      <w:r>
        <w:rPr>
          <w:rFonts w:ascii="Arial" w:hAnsi="Arial" w:cs="Arial"/>
          <w:sz w:val="22"/>
          <w:szCs w:val="22"/>
          <w:lang w:val="sr-Latn-CS"/>
        </w:rPr>
        <w:t>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Predlog </w:t>
      </w:r>
      <w:r w:rsidR="00004D88">
        <w:rPr>
          <w:rFonts w:ascii="Arial" w:hAnsi="Arial" w:cs="Arial"/>
          <w:sz w:val="22"/>
          <w:szCs w:val="22"/>
          <w:lang w:val="sr-Latn-CS"/>
        </w:rPr>
        <w:t xml:space="preserve">Odluke o usvajanju </w:t>
      </w:r>
      <w:r>
        <w:rPr>
          <w:rFonts w:ascii="Arial" w:hAnsi="Arial" w:cs="Arial"/>
          <w:sz w:val="22"/>
          <w:szCs w:val="22"/>
          <w:lang w:val="sr-Latn-CS"/>
        </w:rPr>
        <w:t xml:space="preserve">Programa privremenih objekata </w:t>
      </w:r>
      <w:r w:rsidR="00004D88">
        <w:rPr>
          <w:rFonts w:ascii="Arial" w:hAnsi="Arial" w:cs="Arial"/>
          <w:sz w:val="22"/>
          <w:szCs w:val="22"/>
          <w:lang w:val="sr-Latn-CS"/>
        </w:rPr>
        <w:t>na teritoriji opštine Bijelo Polje sa posebnim osv</w:t>
      </w:r>
      <w:r w:rsidR="00F6363D">
        <w:rPr>
          <w:rFonts w:ascii="Arial" w:hAnsi="Arial" w:cs="Arial"/>
          <w:sz w:val="22"/>
          <w:szCs w:val="22"/>
          <w:lang w:val="sr-Latn-CS"/>
        </w:rPr>
        <w:t>r</w:t>
      </w:r>
      <w:r w:rsidR="00004D88">
        <w:rPr>
          <w:rFonts w:ascii="Arial" w:hAnsi="Arial" w:cs="Arial"/>
          <w:sz w:val="22"/>
          <w:szCs w:val="22"/>
          <w:lang w:val="sr-Latn-CS"/>
        </w:rPr>
        <w:t>tom na</w:t>
      </w:r>
      <w:r>
        <w:rPr>
          <w:rFonts w:ascii="Arial" w:hAnsi="Arial" w:cs="Arial"/>
          <w:sz w:val="22"/>
          <w:szCs w:val="22"/>
          <w:lang w:val="sr-Latn-CS"/>
        </w:rPr>
        <w:t xml:space="preserve"> ski centar „Cmiljača“;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davanju saglasnosti na Odluku o izmjenama Statuta Javne ustanove Centar za djecu i mlade sa smetnjama u razvoju „Tisa“;</w:t>
      </w:r>
    </w:p>
    <w:p w:rsidR="0022700F" w:rsidRDefault="0022700F" w:rsidP="0022700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Predlog Odluke o davanju saglasnosti na Odluku o izmjenama i dopunama Statuta Javne ustanove „Centar za podršku djeci i porodici“.</w:t>
      </w:r>
    </w:p>
    <w:p w:rsidR="0022700F" w:rsidRDefault="0022700F" w:rsidP="0022700F">
      <w:pPr>
        <w:pStyle w:val="ListParagraph"/>
        <w:jc w:val="both"/>
        <w:rPr>
          <w:rFonts w:ascii="Arial" w:hAnsi="Arial" w:cs="Arial"/>
          <w:sz w:val="22"/>
          <w:szCs w:val="22"/>
          <w:lang w:val="sr-Latn-CS"/>
        </w:rPr>
      </w:pPr>
    </w:p>
    <w:p w:rsidR="000A69C6" w:rsidRPr="00E70CFC" w:rsidRDefault="00420CC0" w:rsidP="000A69C6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7745FE">
        <w:rPr>
          <w:rFonts w:ascii="Arial" w:hAnsi="Arial" w:cs="Arial"/>
          <w:b/>
          <w:sz w:val="22"/>
          <w:szCs w:val="22"/>
          <w:lang w:val="sr-Latn-CS"/>
        </w:rPr>
        <w:t>Napomena:</w:t>
      </w:r>
      <w:r w:rsidR="000A43FD">
        <w:rPr>
          <w:rFonts w:ascii="Arial" w:hAnsi="Arial" w:cs="Arial"/>
          <w:sz w:val="22"/>
          <w:szCs w:val="22"/>
          <w:lang w:val="sr-Latn-CS"/>
        </w:rPr>
        <w:t xml:space="preserve"> Materijali</w:t>
      </w:r>
      <w:r w:rsidR="007745FE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pod tačkama 4</w:t>
      </w:r>
      <w:r w:rsidR="00763074">
        <w:rPr>
          <w:rFonts w:ascii="Arial" w:hAnsi="Arial" w:cs="Arial"/>
          <w:sz w:val="22"/>
          <w:szCs w:val="22"/>
          <w:lang w:val="sr-Latn-CS"/>
        </w:rPr>
        <w:t>, 5, 6, 7, 8, 9</w:t>
      </w:r>
      <w:r w:rsidR="00E667D4">
        <w:rPr>
          <w:rFonts w:ascii="Arial" w:hAnsi="Arial" w:cs="Arial"/>
          <w:sz w:val="22"/>
          <w:szCs w:val="22"/>
          <w:lang w:val="sr-Latn-CS"/>
        </w:rPr>
        <w:t xml:space="preserve"> i </w:t>
      </w:r>
      <w:r w:rsidR="00763074">
        <w:rPr>
          <w:rFonts w:ascii="Arial" w:hAnsi="Arial" w:cs="Arial"/>
          <w:sz w:val="22"/>
          <w:szCs w:val="22"/>
          <w:lang w:val="sr-Latn-CS"/>
        </w:rPr>
        <w:t>10</w:t>
      </w:r>
      <w:r w:rsidR="00E667D4">
        <w:rPr>
          <w:rFonts w:ascii="Arial" w:hAnsi="Arial" w:cs="Arial"/>
          <w:sz w:val="22"/>
          <w:szCs w:val="22"/>
          <w:lang w:val="sr-Latn-CS"/>
        </w:rPr>
        <w:t xml:space="preserve"> </w:t>
      </w:r>
      <w:r w:rsidR="00C6461F">
        <w:rPr>
          <w:rFonts w:ascii="Arial" w:hAnsi="Arial" w:cs="Arial"/>
          <w:sz w:val="22"/>
          <w:szCs w:val="22"/>
          <w:lang w:val="sr-Latn-CS"/>
        </w:rPr>
        <w:t>biće naknadno dostavljeni.</w:t>
      </w:r>
    </w:p>
    <w:p w:rsidR="000A69C6" w:rsidRPr="00E70CFC" w:rsidRDefault="000A69C6" w:rsidP="000A69C6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0A69C6" w:rsidRPr="00E70CFC" w:rsidRDefault="000A69C6" w:rsidP="000A69C6">
      <w:pPr>
        <w:ind w:left="360"/>
        <w:jc w:val="both"/>
        <w:rPr>
          <w:rFonts w:ascii="Arial" w:hAnsi="Arial" w:cs="Arial"/>
          <w:sz w:val="22"/>
          <w:szCs w:val="22"/>
          <w:lang w:val="sr-Latn-CS"/>
        </w:rPr>
      </w:pPr>
    </w:p>
    <w:p w:rsidR="000A69C6" w:rsidRPr="00E70CFC" w:rsidRDefault="000A69C6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:rsidR="003D7301" w:rsidRPr="00E70CFC" w:rsidRDefault="003D7301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F37B24" w:rsidRPr="00E70CFC" w:rsidRDefault="00F37B24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F37B24" w:rsidRPr="00E70CFC" w:rsidRDefault="00F37B24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0A69C6" w:rsidRPr="00E70CFC" w:rsidRDefault="000A69C6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Predsje</w:t>
      </w:r>
      <w:r w:rsidR="00E70CFC" w:rsidRPr="00E70CFC">
        <w:rPr>
          <w:rFonts w:ascii="Arial" w:hAnsi="Arial" w:cs="Arial"/>
          <w:b/>
          <w:sz w:val="22"/>
          <w:szCs w:val="22"/>
          <w:lang w:val="sr-Latn-CS"/>
        </w:rPr>
        <w:t>d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>nik</w:t>
      </w:r>
      <w:r w:rsidR="001A6384" w:rsidRPr="00E70CFC">
        <w:rPr>
          <w:rFonts w:ascii="Arial" w:hAnsi="Arial" w:cs="Arial"/>
          <w:b/>
          <w:sz w:val="22"/>
          <w:szCs w:val="22"/>
          <w:lang w:val="sr-Latn-CS"/>
        </w:rPr>
        <w:t>,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:rsidR="002E0720" w:rsidRPr="0035223C" w:rsidRDefault="000A69C6" w:rsidP="000A69C6">
      <w:pPr>
        <w:ind w:left="360"/>
        <w:jc w:val="center"/>
        <w:rPr>
          <w:rFonts w:ascii="Arial" w:hAnsi="Arial" w:cs="Arial"/>
          <w:lang w:val="sr-Latn-CS"/>
        </w:rPr>
      </w:pPr>
      <w:r w:rsidRPr="0035223C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Abaz Diz</w:t>
      </w:r>
      <w:r w:rsidRPr="0035223C">
        <w:rPr>
          <w:rFonts w:ascii="Arial" w:hAnsi="Arial" w:cs="Arial"/>
          <w:lang w:val="sr-Latn-CS"/>
        </w:rPr>
        <w:t>darević</w:t>
      </w:r>
      <w:r w:rsidR="00324F87" w:rsidRPr="0035223C">
        <w:rPr>
          <w:rFonts w:ascii="Arial" w:hAnsi="Arial" w:cs="Arial"/>
          <w:lang w:val="sr-Latn-CS"/>
        </w:rPr>
        <w:t>, s.r.</w:t>
      </w:r>
    </w:p>
    <w:sectPr w:rsidR="002E0720" w:rsidRPr="003522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A94CA8"/>
    <w:multiLevelType w:val="hybridMultilevel"/>
    <w:tmpl w:val="1EE6B0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A258F1"/>
    <w:multiLevelType w:val="hybridMultilevel"/>
    <w:tmpl w:val="B3C4DE1C"/>
    <w:lvl w:ilvl="0" w:tplc="66FE9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CCA2D13"/>
    <w:multiLevelType w:val="hybridMultilevel"/>
    <w:tmpl w:val="EFE85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1493E"/>
    <w:multiLevelType w:val="hybridMultilevel"/>
    <w:tmpl w:val="1D22F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2573D9"/>
    <w:multiLevelType w:val="hybridMultilevel"/>
    <w:tmpl w:val="585EA6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2B2"/>
    <w:rsid w:val="00004D88"/>
    <w:rsid w:val="000A43FD"/>
    <w:rsid w:val="000A69C6"/>
    <w:rsid w:val="000F19E6"/>
    <w:rsid w:val="001108B1"/>
    <w:rsid w:val="001A6384"/>
    <w:rsid w:val="001B672A"/>
    <w:rsid w:val="0022700F"/>
    <w:rsid w:val="002E0720"/>
    <w:rsid w:val="00324F87"/>
    <w:rsid w:val="0035223C"/>
    <w:rsid w:val="0037022C"/>
    <w:rsid w:val="003D7301"/>
    <w:rsid w:val="00420CC0"/>
    <w:rsid w:val="004C6DD3"/>
    <w:rsid w:val="00695CE1"/>
    <w:rsid w:val="0070232D"/>
    <w:rsid w:val="00763074"/>
    <w:rsid w:val="007745FE"/>
    <w:rsid w:val="007C2B21"/>
    <w:rsid w:val="008776CC"/>
    <w:rsid w:val="00962D64"/>
    <w:rsid w:val="00A42472"/>
    <w:rsid w:val="00B7295D"/>
    <w:rsid w:val="00B965E5"/>
    <w:rsid w:val="00BD6E71"/>
    <w:rsid w:val="00C6461F"/>
    <w:rsid w:val="00CB22B2"/>
    <w:rsid w:val="00D8354C"/>
    <w:rsid w:val="00DD5271"/>
    <w:rsid w:val="00E26CAD"/>
    <w:rsid w:val="00E40021"/>
    <w:rsid w:val="00E57FFD"/>
    <w:rsid w:val="00E667D4"/>
    <w:rsid w:val="00E70CFC"/>
    <w:rsid w:val="00EE5669"/>
    <w:rsid w:val="00F37B24"/>
    <w:rsid w:val="00F6363D"/>
    <w:rsid w:val="00FE0A2A"/>
    <w:rsid w:val="00FF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90192E2-05FB-43CD-AE96-50FDD847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7C2B21"/>
    <w:pPr>
      <w:keepNext/>
      <w:spacing w:line="360" w:lineRule="auto"/>
      <w:outlineLvl w:val="0"/>
    </w:pPr>
    <w:rPr>
      <w:b/>
      <w:bCs/>
      <w:sz w:val="16"/>
      <w:lang w:val="sl-SI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C2B21"/>
    <w:pPr>
      <w:keepNext/>
      <w:spacing w:line="360" w:lineRule="auto"/>
      <w:outlineLvl w:val="1"/>
    </w:pPr>
    <w:rPr>
      <w:b/>
      <w:bCs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2B21"/>
    <w:rPr>
      <w:rFonts w:ascii="Times New Roman" w:eastAsia="Times New Roman" w:hAnsi="Times New Roman" w:cs="Times New Roman"/>
      <w:b/>
      <w:bCs/>
      <w:sz w:val="16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semiHidden/>
    <w:rsid w:val="007C2B21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paragraph" w:styleId="ListParagraph">
    <w:name w:val="List Paragraph"/>
    <w:basedOn w:val="Normal"/>
    <w:uiPriority w:val="34"/>
    <w:qFormat/>
    <w:rsid w:val="00B965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73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30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3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65</cp:revision>
  <cp:lastPrinted>2018-11-29T10:44:00Z</cp:lastPrinted>
  <dcterms:created xsi:type="dcterms:W3CDTF">2018-07-06T07:43:00Z</dcterms:created>
  <dcterms:modified xsi:type="dcterms:W3CDTF">2018-11-29T12:36:00Z</dcterms:modified>
</cp:coreProperties>
</file>